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2663C951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AE3B1E" w:rsidRPr="00AE3B1E">
        <w:rPr>
          <w:rFonts w:ascii="Trebuchet MS" w:hAnsi="Trebuchet MS"/>
          <w:bCs/>
        </w:rPr>
        <w:t>766/2019</w:t>
      </w:r>
    </w:p>
    <w:p w14:paraId="0D33432E" w14:textId="77777777" w:rsidR="00BF41C4" w:rsidRPr="00BF41C4" w:rsidRDefault="00BF41C4" w:rsidP="00BF41C4">
      <w:pPr>
        <w:rPr>
          <w:rFonts w:ascii="Trebuchet MS" w:hAnsi="Trebuchet MS"/>
          <w:b/>
          <w:bCs/>
          <w:u w:val="single"/>
        </w:rPr>
      </w:pPr>
      <w:r w:rsidRPr="00BF41C4">
        <w:rPr>
          <w:rFonts w:ascii="Trebuchet MS" w:hAnsi="Trebuchet MS"/>
          <w:b/>
          <w:bCs/>
          <w:u w:val="single"/>
        </w:rPr>
        <w:t>Prima licitație: 02.04.2020</w:t>
      </w:r>
    </w:p>
    <w:p w14:paraId="762AF8AF" w14:textId="77777777" w:rsidR="001820C4" w:rsidRDefault="001820C4" w:rsidP="000F68DB">
      <w:pPr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  <w:bookmarkStart w:id="0" w:name="_GoBack"/>
      <w:bookmarkEnd w:id="0"/>
    </w:p>
    <w:p w14:paraId="69934D47" w14:textId="1AE70ECD" w:rsidR="001820C4" w:rsidRPr="0017197F" w:rsidRDefault="001820C4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AUDI Q7</w:t>
      </w:r>
      <w:r w:rsidR="00BF41C4">
        <w:rPr>
          <w:rFonts w:ascii="Trebuchet MS" w:hAnsi="Trebuchet MS"/>
          <w:b/>
          <w:bCs/>
          <w:sz w:val="24"/>
          <w:szCs w:val="24"/>
        </w:rPr>
        <w:t xml:space="preserve"> S-Line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0B070F8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 xml:space="preserve">Autoturism marca: AUDI; </w:t>
            </w:r>
          </w:p>
          <w:p w14:paraId="28EBC27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79095A3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Denumire comerciala: Q7;</w:t>
            </w:r>
          </w:p>
          <w:p w14:paraId="00C98DD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F5271A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An fabricație: 2007;</w:t>
            </w:r>
          </w:p>
          <w:p w14:paraId="28DEEEA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B758F6D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Nr. de identificare: WAUZZZ4L77D087806;</w:t>
            </w:r>
          </w:p>
          <w:p w14:paraId="380C0285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FC96B7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Capacitate cilindrică: 2967 cmc;</w:t>
            </w:r>
          </w:p>
          <w:p w14:paraId="2D2C116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EA3F16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Cutie de viteze: Automată</w:t>
            </w:r>
          </w:p>
          <w:p w14:paraId="427118F1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7D6C08D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Putere: 171 Kw/ 230 CP;</w:t>
            </w:r>
          </w:p>
          <w:p w14:paraId="54A5A3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179CF59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Normă poluare: Euro 4;</w:t>
            </w:r>
          </w:p>
          <w:p w14:paraId="691486FC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538B62E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Număr de locuri: 5;</w:t>
            </w:r>
          </w:p>
          <w:p w14:paraId="255E7E08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3515B646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Sursă de energie: Motorină;</w:t>
            </w:r>
          </w:p>
          <w:p w14:paraId="1CFE6C3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6789D9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Suspensie axe față: Pneumatică;</w:t>
            </w:r>
          </w:p>
          <w:p w14:paraId="2E658448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0790856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Suspensie axe spate: Pneumatică;</w:t>
            </w:r>
          </w:p>
          <w:p w14:paraId="4E5B0361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49D9235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Număr axe: 2;</w:t>
            </w:r>
          </w:p>
          <w:p w14:paraId="7BFEB94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6175B5E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Tracțiune: Integrală;</w:t>
            </w:r>
          </w:p>
          <w:p w14:paraId="79191F5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53D4C9CA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Culoare: Negru;</w:t>
            </w:r>
          </w:p>
          <w:p w14:paraId="254E1B3B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40777FE6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Km parcurși: 86.796 km;</w:t>
            </w:r>
          </w:p>
          <w:p w14:paraId="43726FC0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835E062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ITP valabil: Nu;</w:t>
            </w:r>
          </w:p>
          <w:p w14:paraId="65EDDBF4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11BFD00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Pachet S-Line</w:t>
            </w:r>
          </w:p>
          <w:p w14:paraId="59C5CF4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14ADAE63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Plafon Panoramic + Trapă</w:t>
            </w:r>
          </w:p>
          <w:p w14:paraId="6607CC67" w14:textId="77777777" w:rsidR="006D1226" w:rsidRPr="006D1226" w:rsidRDefault="006D1226" w:rsidP="006D1226">
            <w:pPr>
              <w:rPr>
                <w:rFonts w:ascii="Trebuchet MS" w:hAnsi="Trebuchet MS"/>
              </w:rPr>
            </w:pPr>
          </w:p>
          <w:p w14:paraId="7EEBA85C" w14:textId="3DE07059" w:rsidR="001820C4" w:rsidRDefault="006D1226" w:rsidP="006D1226">
            <w:pPr>
              <w:rPr>
                <w:rFonts w:ascii="Trebuchet MS" w:hAnsi="Trebuchet MS"/>
              </w:rPr>
            </w:pPr>
            <w:r w:rsidRPr="006D1226">
              <w:rPr>
                <w:rFonts w:ascii="Trebuchet MS" w:hAnsi="Trebuchet MS"/>
              </w:rPr>
              <w:t>Tapiterie: Piele</w:t>
            </w:r>
          </w:p>
          <w:p w14:paraId="6642C9FE" w14:textId="77777777" w:rsidR="000F68DB" w:rsidRDefault="000F68DB" w:rsidP="006D1226">
            <w:pPr>
              <w:rPr>
                <w:rFonts w:ascii="Trebuchet MS" w:hAnsi="Trebuchet MS"/>
              </w:rPr>
            </w:pPr>
          </w:p>
          <w:p w14:paraId="39CAC7F3" w14:textId="75B863FA" w:rsidR="000F68DB" w:rsidRPr="00635543" w:rsidRDefault="000F68DB" w:rsidP="006D122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Înmatriculată: Da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4E28906C" w:rsidR="001820C4" w:rsidRPr="000F68DB" w:rsidRDefault="00BF41C4" w:rsidP="00B12BF6">
            <w:pPr>
              <w:jc w:val="center"/>
              <w:rPr>
                <w:rFonts w:ascii="Trebuchet MS" w:hAnsi="Trebuchet MS"/>
                <w:b/>
              </w:rPr>
            </w:pPr>
            <w:r w:rsidRPr="000F68DB">
              <w:rPr>
                <w:rFonts w:ascii="Trebuchet MS" w:hAnsi="Trebuchet MS"/>
                <w:b/>
                <w:bCs/>
              </w:rPr>
              <w:t>5.600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533A0DB6" w:rsidR="001820C4" w:rsidRPr="00B12BF6" w:rsidRDefault="00BF41C4" w:rsidP="001E025B">
            <w:pPr>
              <w:jc w:val="center"/>
              <w:rPr>
                <w:rFonts w:ascii="Trebuchet MS" w:hAnsi="Trebuchet MS"/>
                <w:b/>
              </w:rPr>
            </w:pPr>
            <w:r w:rsidRPr="00BF41C4">
              <w:rPr>
                <w:rFonts w:ascii="Trebuchet MS" w:hAnsi="Trebuchet MS"/>
                <w:b/>
              </w:rPr>
              <w:t>26.680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E4BEDA7" w:rsidR="001820C4" w:rsidRPr="00635543" w:rsidRDefault="00BF41C4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se aplică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47FB" w14:textId="77777777" w:rsidR="007C7F8D" w:rsidRDefault="007C7F8D" w:rsidP="00AF63F8">
      <w:pPr>
        <w:spacing w:after="0" w:line="240" w:lineRule="auto"/>
      </w:pPr>
      <w:r>
        <w:separator/>
      </w:r>
    </w:p>
  </w:endnote>
  <w:endnote w:type="continuationSeparator" w:id="0">
    <w:p w14:paraId="63B206BF" w14:textId="77777777" w:rsidR="007C7F8D" w:rsidRDefault="007C7F8D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CEA61" w14:textId="77777777" w:rsidR="007C7F8D" w:rsidRDefault="007C7F8D" w:rsidP="00AF63F8">
      <w:pPr>
        <w:spacing w:after="0" w:line="240" w:lineRule="auto"/>
      </w:pPr>
      <w:r>
        <w:separator/>
      </w:r>
    </w:p>
  </w:footnote>
  <w:footnote w:type="continuationSeparator" w:id="0">
    <w:p w14:paraId="7E700783" w14:textId="77777777" w:rsidR="007C7F8D" w:rsidRDefault="007C7F8D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97C21"/>
    <w:rsid w:val="000A1761"/>
    <w:rsid w:val="000A426C"/>
    <w:rsid w:val="000B4C84"/>
    <w:rsid w:val="000B5339"/>
    <w:rsid w:val="000C7BEA"/>
    <w:rsid w:val="000D1C91"/>
    <w:rsid w:val="000D36A2"/>
    <w:rsid w:val="000F68DB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1226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C7F8D"/>
    <w:rsid w:val="007D1FA6"/>
    <w:rsid w:val="007D2DCD"/>
    <w:rsid w:val="007D7038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36C1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E3B1E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1C4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60B-C477-4F3D-BD60-65EC6FD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20</cp:revision>
  <cp:lastPrinted>2019-09-09T06:24:00Z</cp:lastPrinted>
  <dcterms:created xsi:type="dcterms:W3CDTF">2019-12-12T15:27:00Z</dcterms:created>
  <dcterms:modified xsi:type="dcterms:W3CDTF">2020-03-02T06:30:00Z</dcterms:modified>
</cp:coreProperties>
</file>